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807F" w14:textId="4A215193" w:rsidR="00177D7D" w:rsidRDefault="001F5CFF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Sangster PTA </w:t>
      </w:r>
      <w:r w:rsidR="0042581B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Meeting Minutes                                      </w:t>
      </w:r>
      <w:r w:rsidR="0090320E">
        <w:rPr>
          <w:rFonts w:asciiTheme="majorHAnsi" w:eastAsia="Times New Roman" w:hAnsiTheme="majorHAnsi" w:cs="Arial"/>
          <w:color w:val="000000"/>
          <w:sz w:val="28"/>
          <w:szCs w:val="28"/>
        </w:rPr>
        <w:t>January 14</w:t>
      </w:r>
      <w:r w:rsidR="0042581B">
        <w:rPr>
          <w:rFonts w:asciiTheme="majorHAnsi" w:eastAsia="Times New Roman" w:hAnsiTheme="majorHAnsi" w:cs="Arial"/>
          <w:color w:val="000000"/>
          <w:sz w:val="28"/>
          <w:szCs w:val="28"/>
        </w:rPr>
        <w:t>, 2020</w:t>
      </w:r>
    </w:p>
    <w:p w14:paraId="50866A49" w14:textId="038E9590" w:rsidR="0042581B" w:rsidRDefault="0042581B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Attendance:3</w:t>
      </w:r>
      <w:r w:rsidR="0090320E">
        <w:rPr>
          <w:rFonts w:asciiTheme="majorHAnsi" w:eastAsia="Times New Roman" w:hAnsiTheme="majorHAnsi" w:cs="Arial"/>
          <w:color w:val="000000"/>
          <w:sz w:val="28"/>
          <w:szCs w:val="28"/>
        </w:rPr>
        <w:t>6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                                                                 Called to order at 7:</w:t>
      </w:r>
      <w:r w:rsidR="0090320E">
        <w:rPr>
          <w:rFonts w:asciiTheme="majorHAnsi" w:eastAsia="Times New Roman" w:hAnsiTheme="majorHAnsi" w:cs="Arial"/>
          <w:color w:val="000000"/>
          <w:sz w:val="28"/>
          <w:szCs w:val="28"/>
        </w:rPr>
        <w:t>03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pm</w:t>
      </w:r>
    </w:p>
    <w:p w14:paraId="3B7D7970" w14:textId="77777777" w:rsidR="0042581B" w:rsidRDefault="0042581B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53844919" w14:textId="77777777" w:rsidR="001F5CFF" w:rsidRDefault="001F5CFF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14F5306E" w14:textId="2B98FDA0" w:rsidR="001F5CFF" w:rsidRDefault="00B8058B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Principals Update</w:t>
      </w:r>
      <w:r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ab/>
        <w:t xml:space="preserve">Alison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</w:rPr>
        <w:t>Jan</w:t>
      </w:r>
      <w:r w:rsidR="00423613">
        <w:rPr>
          <w:rFonts w:asciiTheme="majorHAnsi" w:eastAsia="Times New Roman" w:hAnsiTheme="majorHAnsi" w:cs="Arial"/>
          <w:color w:val="000000"/>
          <w:sz w:val="28"/>
          <w:szCs w:val="28"/>
        </w:rPr>
        <w:t>kovich</w:t>
      </w:r>
      <w:proofErr w:type="spellEnd"/>
    </w:p>
    <w:p w14:paraId="335DA03C" w14:textId="77777777" w:rsidR="0017780B" w:rsidRDefault="0017780B" w:rsidP="0017780B">
      <w:pPr>
        <w:pStyle w:val="ListParagraph"/>
        <w:numPr>
          <w:ilvl w:val="0"/>
          <w:numId w:val="2"/>
        </w:num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Welcome to our new acting assistant principal Cindy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</w:rPr>
        <w:t>Agner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</w:p>
    <w:p w14:paraId="3B06E8A1" w14:textId="587B2B81" w:rsidR="0017780B" w:rsidRDefault="0017780B" w:rsidP="0017780B">
      <w:pPr>
        <w:pStyle w:val="ListParagraph"/>
        <w:numPr>
          <w:ilvl w:val="0"/>
          <w:numId w:val="2"/>
        </w:num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Vaccine sign-ups for Sangster Staff have started</w:t>
      </w:r>
    </w:p>
    <w:p w14:paraId="0840EAC7" w14:textId="3AF77144" w:rsidR="00A62901" w:rsidRDefault="00A62901" w:rsidP="0017780B">
      <w:pPr>
        <w:pStyle w:val="ListParagraph"/>
        <w:numPr>
          <w:ilvl w:val="0"/>
          <w:numId w:val="2"/>
        </w:num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Feb 2</w:t>
      </w:r>
      <w:r w:rsidRPr="00A62901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</w:rPr>
        <w:t>nd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District work session to plan Return to Learn.</w:t>
      </w:r>
    </w:p>
    <w:p w14:paraId="68961506" w14:textId="0F55EEBC" w:rsidR="0017780B" w:rsidRDefault="0017780B" w:rsidP="0017780B">
      <w:pPr>
        <w:pStyle w:val="ListParagraph"/>
        <w:numPr>
          <w:ilvl w:val="0"/>
          <w:numId w:val="2"/>
        </w:num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School photos from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</w:rPr>
        <w:t>LifeTouch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will be Feb 1</w:t>
      </w:r>
      <w:r w:rsidRPr="0017780B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</w:rPr>
        <w:t>st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and 8</w:t>
      </w:r>
      <w:r w:rsidRPr="0017780B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</w:rPr>
        <w:t>th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There is a link on the Sangster home page for appointments through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</w:rPr>
        <w:t>SignUp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Genius and the order form. Payment must be made before photo shoot.</w:t>
      </w:r>
      <w:r w:rsidR="004A111A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More yearbook information will be available in next week’s NYC.</w:t>
      </w:r>
    </w:p>
    <w:p w14:paraId="70AE26FD" w14:textId="095271CE" w:rsidR="0017780B" w:rsidRDefault="0017780B" w:rsidP="0017780B">
      <w:pPr>
        <w:pStyle w:val="ListParagraph"/>
        <w:numPr>
          <w:ilvl w:val="0"/>
          <w:numId w:val="2"/>
        </w:num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71 new teacher laptops are being distributed. Additional </w:t>
      </w:r>
      <w:r w:rsidR="00A62901">
        <w:rPr>
          <w:rFonts w:asciiTheme="majorHAnsi" w:eastAsia="Times New Roman" w:hAnsiTheme="majorHAnsi" w:cs="Arial"/>
          <w:color w:val="000000"/>
          <w:sz w:val="28"/>
          <w:szCs w:val="28"/>
        </w:rPr>
        <w:t>498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computers </w:t>
      </w:r>
      <w:r w:rsidR="00A62901">
        <w:rPr>
          <w:rFonts w:asciiTheme="majorHAnsi" w:eastAsia="Times New Roman" w:hAnsiTheme="majorHAnsi" w:cs="Arial"/>
          <w:color w:val="000000"/>
          <w:sz w:val="28"/>
          <w:szCs w:val="28"/>
        </w:rPr>
        <w:t>have been received as a tech refresh for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grades 3-5. If your child has an issue with their laptop, please contact the</w:t>
      </w:r>
      <w:r w:rsidR="00A629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front office.</w:t>
      </w:r>
    </w:p>
    <w:p w14:paraId="396AA7A6" w14:textId="2FEAA9A7" w:rsidR="00A62901" w:rsidRDefault="00A62901" w:rsidP="0017780B">
      <w:pPr>
        <w:pStyle w:val="ListParagraph"/>
        <w:numPr>
          <w:ilvl w:val="0"/>
          <w:numId w:val="2"/>
        </w:num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Feb 11</w:t>
      </w:r>
      <w:r w:rsidRPr="00A62901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</w:rPr>
        <w:t>th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report cards will go out.</w:t>
      </w:r>
    </w:p>
    <w:p w14:paraId="2F1F5BDA" w14:textId="77777777" w:rsidR="0017780B" w:rsidRDefault="0017780B" w:rsidP="0017780B">
      <w:pPr>
        <w:pStyle w:val="ListParagraph"/>
        <w:numPr>
          <w:ilvl w:val="0"/>
          <w:numId w:val="2"/>
        </w:num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Technology etiquette will be taught in classrooms.</w:t>
      </w:r>
    </w:p>
    <w:p w14:paraId="7831FA87" w14:textId="77777777" w:rsidR="0042581B" w:rsidRDefault="0042581B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2097A10A" w14:textId="7C82F3EE" w:rsidR="0042581B" w:rsidRDefault="0042581B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Mi</w:t>
      </w:r>
      <w:r w:rsidR="00423613"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nutes Review</w:t>
      </w:r>
      <w:r w:rsidR="009B0E78"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 w:rsidR="009B0E78">
        <w:rPr>
          <w:rFonts w:asciiTheme="majorHAnsi" w:eastAsia="Times New Roman" w:hAnsiTheme="majorHAnsi" w:cs="Arial"/>
          <w:color w:val="000000"/>
          <w:sz w:val="28"/>
          <w:szCs w:val="28"/>
        </w:rPr>
        <w:tab/>
        <w:t>Karen Horvath</w:t>
      </w:r>
      <w:r w:rsidR="008E6008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        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Approved: </w:t>
      </w:r>
      <w:r w:rsidR="0090320E">
        <w:rPr>
          <w:rFonts w:asciiTheme="majorHAnsi" w:eastAsia="Times New Roman" w:hAnsiTheme="majorHAnsi" w:cs="Arial"/>
          <w:color w:val="000000"/>
          <w:sz w:val="28"/>
          <w:szCs w:val="28"/>
        </w:rPr>
        <w:t>21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votes in chat box</w:t>
      </w:r>
    </w:p>
    <w:p w14:paraId="121CE3F8" w14:textId="39241740" w:rsidR="0042581B" w:rsidRDefault="009B0E78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Treasurer’s Report</w:t>
      </w:r>
      <w:r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ab/>
      </w:r>
      <w:r w:rsidR="008E6008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         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Tammy Mof</w:t>
      </w:r>
      <w:r w:rsidR="008062ED">
        <w:rPr>
          <w:rFonts w:asciiTheme="majorHAnsi" w:eastAsia="Times New Roman" w:hAnsiTheme="majorHAnsi" w:cs="Arial"/>
          <w:color w:val="000000"/>
          <w:sz w:val="28"/>
          <w:szCs w:val="28"/>
        </w:rPr>
        <w:t>fit</w:t>
      </w:r>
      <w:r w:rsidR="008E6008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         </w:t>
      </w:r>
      <w:r w:rsidR="0042581B">
        <w:rPr>
          <w:rFonts w:asciiTheme="majorHAnsi" w:eastAsia="Times New Roman" w:hAnsiTheme="majorHAnsi" w:cs="Arial"/>
          <w:color w:val="000000"/>
          <w:sz w:val="28"/>
          <w:szCs w:val="28"/>
        </w:rPr>
        <w:t>Approved</w:t>
      </w:r>
      <w:r w:rsidR="00C71349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="0090320E">
        <w:rPr>
          <w:rFonts w:asciiTheme="majorHAnsi" w:eastAsia="Times New Roman" w:hAnsiTheme="majorHAnsi" w:cs="Arial"/>
          <w:color w:val="000000"/>
          <w:sz w:val="28"/>
          <w:szCs w:val="28"/>
        </w:rPr>
        <w:t>23</w:t>
      </w:r>
      <w:r w:rsidR="00C71349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votes in chat box</w:t>
      </w:r>
    </w:p>
    <w:p w14:paraId="39EBEAE9" w14:textId="77777777" w:rsidR="006E5509" w:rsidRDefault="006E5509" w:rsidP="006E5509">
      <w:pPr>
        <w:divId w:val="664743230"/>
        <w:rPr>
          <w:rFonts w:asciiTheme="majorHAnsi" w:eastAsia="Times New Roman" w:hAnsiTheme="majorHAnsi" w:cs="Arial"/>
          <w:noProof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noProof/>
          <w:color w:val="000000"/>
          <w:sz w:val="28"/>
          <w:szCs w:val="28"/>
        </w:rPr>
        <w:t xml:space="preserve"> </w:t>
      </w:r>
      <w:r w:rsidR="004E49EF">
        <w:rPr>
          <w:rFonts w:asciiTheme="majorHAnsi" w:eastAsia="Times New Roman" w:hAnsiTheme="majorHAnsi" w:cs="Arial"/>
          <w:noProof/>
          <w:color w:val="000000"/>
          <w:sz w:val="28"/>
          <w:szCs w:val="28"/>
        </w:rPr>
        <w:drawing>
          <wp:inline distT="0" distB="0" distL="0" distR="0" wp14:anchorId="325C3662" wp14:editId="740EC239">
            <wp:extent cx="3694416" cy="374650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16" cy="374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Arial"/>
          <w:noProof/>
          <w:color w:val="000000"/>
          <w:sz w:val="28"/>
          <w:szCs w:val="28"/>
        </w:rPr>
        <w:t xml:space="preserve"> </w:t>
      </w:r>
    </w:p>
    <w:p w14:paraId="267C934B" w14:textId="76F3437B" w:rsidR="008062ED" w:rsidRDefault="006E5509" w:rsidP="006E5509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6E5509">
        <w:rPr>
          <w:rFonts w:asciiTheme="majorHAnsi" w:eastAsia="Times New Roman" w:hAnsiTheme="majorHAnsi" w:cs="Arial"/>
          <w:color w:val="000000"/>
          <w:sz w:val="28"/>
          <w:szCs w:val="28"/>
        </w:rPr>
        <w:lastRenderedPageBreak/>
        <w:t>Recent Fundraising</w:t>
      </w:r>
      <w:r w:rsidR="004A111A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Pr="006E5509">
        <w:rPr>
          <w:rFonts w:asciiTheme="majorHAnsi" w:eastAsia="Times New Roman" w:hAnsiTheme="majorHAnsi" w:cs="Arial"/>
          <w:color w:val="000000"/>
          <w:sz w:val="28"/>
          <w:szCs w:val="28"/>
        </w:rPr>
        <w:t>Spirit Wear $404.51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6E5509">
        <w:rPr>
          <w:rFonts w:asciiTheme="majorHAnsi" w:eastAsia="Times New Roman" w:hAnsiTheme="majorHAnsi" w:cs="Arial"/>
          <w:color w:val="000000"/>
          <w:sz w:val="28"/>
          <w:szCs w:val="28"/>
        </w:rPr>
        <w:t>Noodles &amp; Co $117.66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6E5509">
        <w:rPr>
          <w:rFonts w:asciiTheme="majorHAnsi" w:eastAsia="Times New Roman" w:hAnsiTheme="majorHAnsi" w:cs="Arial"/>
          <w:color w:val="000000"/>
          <w:sz w:val="28"/>
          <w:szCs w:val="28"/>
        </w:rPr>
        <w:t>Panera $173.58</w:t>
      </w:r>
    </w:p>
    <w:p w14:paraId="2777A917" w14:textId="77777777" w:rsidR="00900406" w:rsidRDefault="00900406" w:rsidP="00177D7D">
      <w:pPr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</w:p>
    <w:p w14:paraId="63548661" w14:textId="77777777" w:rsidR="0050069D" w:rsidRDefault="0050069D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3CB41A72" w14:textId="77777777" w:rsidR="00B16752" w:rsidRPr="004E49EF" w:rsidRDefault="00B16752" w:rsidP="00177D7D">
      <w:pPr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Committee</w:t>
      </w:r>
      <w:r w:rsidR="00FC0B1F"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 Reports:</w:t>
      </w:r>
    </w:p>
    <w:p w14:paraId="64674DC5" w14:textId="77777777" w:rsidR="008318FD" w:rsidRDefault="00F677C3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Fundraising</w:t>
      </w:r>
      <w:r w:rsidR="00C158E2"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ab/>
      </w:r>
      <w:r w:rsidR="00C158E2"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 w:rsidR="00C158E2"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 w:rsidR="008318FD"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 w:rsidR="008318FD"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 w:rsidR="00C51AEC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Jackie </w:t>
      </w:r>
      <w:proofErr w:type="spellStart"/>
      <w:r w:rsidR="00C51AEC">
        <w:rPr>
          <w:rFonts w:asciiTheme="majorHAnsi" w:eastAsia="Times New Roman" w:hAnsiTheme="majorHAnsi" w:cs="Arial"/>
          <w:color w:val="000000"/>
          <w:sz w:val="28"/>
          <w:szCs w:val="28"/>
        </w:rPr>
        <w:t>Fant</w:t>
      </w:r>
      <w:proofErr w:type="spellEnd"/>
    </w:p>
    <w:p w14:paraId="6A1F6DE8" w14:textId="15A1671E" w:rsidR="005E195D" w:rsidRDefault="005E195D" w:rsidP="004E49EF">
      <w:pPr>
        <w:pStyle w:val="ListParagraph"/>
        <w:numPr>
          <w:ilvl w:val="0"/>
          <w:numId w:val="5"/>
        </w:num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Read-a-thon</w:t>
      </w:r>
      <w:r w:rsidR="00C71349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:</w:t>
      </w:r>
      <w:r w:rsidR="008A438E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Is tentatively</w:t>
      </w:r>
      <w:r w:rsidR="00C71349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scheduled for </w:t>
      </w:r>
      <w:r w:rsidR="008A438E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March </w:t>
      </w:r>
      <w:r w:rsidR="00C71349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2021</w:t>
      </w:r>
    </w:p>
    <w:p w14:paraId="6BFD9D4C" w14:textId="2C55DDB6" w:rsidR="008A438E" w:rsidRDefault="008A438E" w:rsidP="004E49EF">
      <w:pPr>
        <w:pStyle w:val="ListParagraph"/>
        <w:numPr>
          <w:ilvl w:val="0"/>
          <w:numId w:val="5"/>
        </w:num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Restaurant nights will be announced as they are scheduled (Jan/Feb)</w:t>
      </w:r>
    </w:p>
    <w:p w14:paraId="438373A0" w14:textId="1FA860F4" w:rsidR="008A438E" w:rsidRPr="008A438E" w:rsidRDefault="008A438E" w:rsidP="008A438E">
      <w:pPr>
        <w:ind w:left="720"/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 w:rsidRPr="008A438E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Spirit Wear</w:t>
      </w:r>
    </w:p>
    <w:p w14:paraId="199C4589" w14:textId="71A7B174" w:rsidR="008A438E" w:rsidRPr="008A438E" w:rsidRDefault="008A438E" w:rsidP="008A438E">
      <w:pPr>
        <w:pStyle w:val="ListParagraph"/>
        <w:numPr>
          <w:ilvl w:val="0"/>
          <w:numId w:val="6"/>
        </w:num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8A438E">
        <w:rPr>
          <w:rFonts w:asciiTheme="majorHAnsi" w:eastAsia="Times New Roman" w:hAnsiTheme="majorHAnsi" w:cs="Arial"/>
          <w:color w:val="000000"/>
          <w:sz w:val="28"/>
          <w:szCs w:val="28"/>
        </w:rPr>
        <w:t>A new order will open soon</w:t>
      </w:r>
    </w:p>
    <w:p w14:paraId="4FCEC695" w14:textId="61E8B83B" w:rsidR="004750DA" w:rsidRPr="008A438E" w:rsidRDefault="00C22649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 w:rsidR="004750DA"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Hospitality </w:t>
      </w:r>
    </w:p>
    <w:p w14:paraId="58B2F72E" w14:textId="779B54F2" w:rsidR="00A34F7C" w:rsidRPr="00A34F7C" w:rsidRDefault="001540D5" w:rsidP="00A34F7C">
      <w:pPr>
        <w:pStyle w:val="ListParagraph"/>
        <w:numPr>
          <w:ilvl w:val="0"/>
          <w:numId w:val="4"/>
        </w:numPr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T</w:t>
      </w:r>
      <w:r w:rsidR="008A438E">
        <w:rPr>
          <w:rFonts w:asciiTheme="majorHAnsi" w:eastAsia="Times New Roman" w:hAnsiTheme="majorHAnsi" w:cs="Arial"/>
          <w:color w:val="000000"/>
          <w:sz w:val="28"/>
          <w:szCs w:val="28"/>
        </w:rPr>
        <w:t>eacher Appreciation is in the works for possible Jan/Feb distribution</w:t>
      </w:r>
      <w:r w:rsidR="00A34F7C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14:paraId="1D16BD1B" w14:textId="2EB71500" w:rsidR="00A34F7C" w:rsidRDefault="00A34F7C" w:rsidP="00A34F7C">
      <w:pPr>
        <w:ind w:left="720"/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Cultural Arts: </w:t>
      </w:r>
    </w:p>
    <w:p w14:paraId="40AD7B83" w14:textId="24715EF8" w:rsidR="00A34F7C" w:rsidRPr="00A34F7C" w:rsidRDefault="00A34F7C" w:rsidP="00A34F7C">
      <w:pPr>
        <w:pStyle w:val="ListParagraph"/>
        <w:numPr>
          <w:ilvl w:val="0"/>
          <w:numId w:val="4"/>
        </w:num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proofErr w:type="spellStart"/>
      <w:r w:rsidRPr="00A34F7C">
        <w:rPr>
          <w:rFonts w:asciiTheme="majorHAnsi" w:eastAsia="Times New Roman" w:hAnsiTheme="majorHAnsi" w:cs="Arial"/>
          <w:color w:val="000000"/>
          <w:sz w:val="28"/>
          <w:szCs w:val="28"/>
        </w:rPr>
        <w:t>Ms</w:t>
      </w:r>
      <w:proofErr w:type="spellEnd"/>
      <w:r w:rsidRPr="00A34F7C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Redford and Carolyn Brace are planning a virtual assembly.</w:t>
      </w:r>
    </w:p>
    <w:p w14:paraId="11F78AF0" w14:textId="048A2F48" w:rsidR="004E49EF" w:rsidRPr="0090320E" w:rsidRDefault="00D91C6D" w:rsidP="0090320E">
      <w:pPr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 w:rsidRPr="0090320E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        </w:t>
      </w:r>
      <w:r w:rsidR="004E49EF" w:rsidRPr="0090320E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Events and Activities:</w:t>
      </w:r>
    </w:p>
    <w:p w14:paraId="39F80105" w14:textId="49E7CBD1" w:rsidR="008A438E" w:rsidRDefault="008A438E" w:rsidP="008A438E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8A438E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Valentine’s Day Bingo: 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Scheduled for Feb 11</w:t>
      </w:r>
      <w:r w:rsidRPr="008A438E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</w:rPr>
        <w:t>th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@ 7pm. Bingo bags filled with cards, daubers, and prizes will be for sale through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</w:rPr>
        <w:t>MemberHub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with contactless pick-up scheduled the weekend prior.</w:t>
      </w:r>
    </w:p>
    <w:p w14:paraId="5C82EF1C" w14:textId="0B5EBB6C" w:rsidR="008A438E" w:rsidRDefault="008A438E" w:rsidP="008A438E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Virginia PTA “Thank a Teacher” Art Contest: Open to all FCPS Students through Feb 1</w:t>
      </w:r>
      <w:r w:rsidRPr="008A438E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</w:rPr>
        <w:t>st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. Three winners</w:t>
      </w:r>
      <w:r w:rsidR="00FE2E69">
        <w:rPr>
          <w:rFonts w:asciiTheme="majorHAnsi" w:eastAsia="Times New Roman" w:hAnsiTheme="majorHAnsi" w:cs="Arial"/>
          <w:color w:val="000000"/>
          <w:sz w:val="28"/>
          <w:szCs w:val="28"/>
        </w:rPr>
        <w:t>, one from elementary, middle and high,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will be chosen</w:t>
      </w:r>
      <w:r w:rsidR="00FE2E69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to win a cash prize, have their art featured on PTA thank you notes and an additional cash prize for their school.</w:t>
      </w:r>
    </w:p>
    <w:p w14:paraId="4C48D395" w14:textId="16BA3FEA" w:rsidR="00FE2E69" w:rsidRPr="008A438E" w:rsidRDefault="00FE2E69" w:rsidP="008A438E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Rock Garden: The garden is up-front for those who would like to add to it or get additional unpainted rocks from the rear section to paint and return. </w:t>
      </w:r>
    </w:p>
    <w:p w14:paraId="1E630AC2" w14:textId="697BF16C" w:rsidR="004E49EF" w:rsidRPr="00FE2E69" w:rsidRDefault="00FE2E69" w:rsidP="008A438E">
      <w:pPr>
        <w:ind w:firstLine="72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Volunteers needed for Valentine’s Day Bingo and Teacher Appreciation activities. </w:t>
      </w:r>
      <w:r w:rsidRPr="00FE2E69">
        <w:rPr>
          <w:rFonts w:asciiTheme="majorHAnsi" w:eastAsia="Times New Roman" w:hAnsiTheme="majorHAnsi" w:cs="Arial"/>
          <w:color w:val="000000"/>
          <w:sz w:val="28"/>
          <w:szCs w:val="28"/>
        </w:rPr>
        <w:t>Email Volunteers@SangsterPTA.org</w:t>
      </w:r>
    </w:p>
    <w:p w14:paraId="644C93DB" w14:textId="68D1153E" w:rsidR="00FE2E69" w:rsidRDefault="00FE2E69" w:rsidP="00FE2E69">
      <w:pP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</w:p>
    <w:p w14:paraId="3828DFD0" w14:textId="3DD3E913" w:rsidR="00FE2E69" w:rsidRDefault="00FE2E69" w:rsidP="00FE2E69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FCPS Digital Citizenship presentation by </w:t>
      </w:r>
      <w:proofErr w:type="spellStart"/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Mrs</w:t>
      </w:r>
      <w:proofErr w:type="spellEnd"/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 Tannenbaum</w:t>
      </w:r>
      <w:r w:rsidR="00162E28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- </w:t>
      </w:r>
      <w:r w:rsidR="00162E28" w:rsidRPr="00162E28">
        <w:rPr>
          <w:rFonts w:asciiTheme="majorHAnsi" w:eastAsia="Times New Roman" w:hAnsiTheme="majorHAnsi" w:cs="Arial"/>
          <w:color w:val="000000"/>
          <w:sz w:val="28"/>
          <w:szCs w:val="28"/>
        </w:rPr>
        <w:t>Slides and presentation may be viewed with the Zoom link on the PTA webpage.</w:t>
      </w:r>
    </w:p>
    <w:p w14:paraId="4947952D" w14:textId="2637C619" w:rsidR="00D63221" w:rsidRDefault="004E49EF" w:rsidP="00996E29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 w:rsidR="0018467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                      </w:t>
      </w:r>
    </w:p>
    <w:p w14:paraId="7311F4C5" w14:textId="0EBA076F" w:rsidR="004E49EF" w:rsidRDefault="004279F8" w:rsidP="00996E29">
      <w:pP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Next meeting</w:t>
      </w:r>
      <w:r w:rsidR="004E49EF"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 will be</w:t>
      </w:r>
      <w:r w:rsid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 </w:t>
      </w:r>
      <w:r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Thursday </w:t>
      </w:r>
      <w:r w:rsidR="0090320E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February 18th</w:t>
      </w:r>
      <w:r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 7pm</w:t>
      </w:r>
    </w:p>
    <w:p w14:paraId="03D1695D" w14:textId="050F6A6E" w:rsidR="004279F8" w:rsidRPr="004E49EF" w:rsidRDefault="004E49EF" w:rsidP="00996E29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Meeting Adjourned 7:</w:t>
      </w:r>
      <w:r w:rsidR="0090320E">
        <w:rPr>
          <w:rFonts w:asciiTheme="majorHAnsi" w:eastAsia="Times New Roman" w:hAnsiTheme="majorHAnsi" w:cs="Arial"/>
          <w:color w:val="000000"/>
          <w:sz w:val="28"/>
          <w:szCs w:val="28"/>
        </w:rPr>
        <w:t>47</w:t>
      </w: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pm</w:t>
      </w:r>
      <w:r w:rsidR="004279F8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</w:p>
    <w:p w14:paraId="13C3D8C0" w14:textId="77777777" w:rsidR="00480284" w:rsidRDefault="00480284" w:rsidP="00996E29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5B5EE78F" w14:textId="77777777" w:rsidR="005C13B4" w:rsidRDefault="005C13B4" w:rsidP="00996E29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62E6406C" w14:textId="77777777" w:rsidR="00873BB3" w:rsidRDefault="00873BB3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36426985" w14:textId="77777777" w:rsidR="003C0345" w:rsidRDefault="003C0345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2CD6D794" w14:textId="77777777" w:rsidR="004750DA" w:rsidRDefault="004750DA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49190E73" w14:textId="77777777" w:rsidR="00F677C3" w:rsidRPr="00412599" w:rsidRDefault="00F677C3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</w:p>
    <w:p w14:paraId="614C28C4" w14:textId="77777777" w:rsidR="00604A13" w:rsidRDefault="00604A13">
      <w:pPr>
        <w:rPr>
          <w:rFonts w:ascii="Comic Sans MS" w:hAnsi="Comic Sans MS"/>
          <w:sz w:val="24"/>
          <w:szCs w:val="24"/>
        </w:rPr>
      </w:pPr>
    </w:p>
    <w:sectPr w:rsidR="0060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1A3B"/>
    <w:multiLevelType w:val="hybridMultilevel"/>
    <w:tmpl w:val="255A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2998"/>
    <w:multiLevelType w:val="hybridMultilevel"/>
    <w:tmpl w:val="BF68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632E1"/>
    <w:multiLevelType w:val="hybridMultilevel"/>
    <w:tmpl w:val="55DC67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45E578B"/>
    <w:multiLevelType w:val="hybridMultilevel"/>
    <w:tmpl w:val="4DE8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A4DBC"/>
    <w:multiLevelType w:val="hybridMultilevel"/>
    <w:tmpl w:val="09E4C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DFE6DC7"/>
    <w:multiLevelType w:val="hybridMultilevel"/>
    <w:tmpl w:val="3A2C3528"/>
    <w:lvl w:ilvl="0" w:tplc="0409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D"/>
    <w:rsid w:val="000073A1"/>
    <w:rsid w:val="000161FF"/>
    <w:rsid w:val="0004713D"/>
    <w:rsid w:val="0005093C"/>
    <w:rsid w:val="00053C0D"/>
    <w:rsid w:val="00060AD7"/>
    <w:rsid w:val="00077116"/>
    <w:rsid w:val="000C21E9"/>
    <w:rsid w:val="000C5E6C"/>
    <w:rsid w:val="000D0B0A"/>
    <w:rsid w:val="000E194F"/>
    <w:rsid w:val="000E2638"/>
    <w:rsid w:val="000F7F07"/>
    <w:rsid w:val="001024EA"/>
    <w:rsid w:val="00114927"/>
    <w:rsid w:val="00120158"/>
    <w:rsid w:val="001540D5"/>
    <w:rsid w:val="00162E28"/>
    <w:rsid w:val="00166D9E"/>
    <w:rsid w:val="00170021"/>
    <w:rsid w:val="0017780B"/>
    <w:rsid w:val="00177D7D"/>
    <w:rsid w:val="0018467F"/>
    <w:rsid w:val="001A3A0D"/>
    <w:rsid w:val="001C11EB"/>
    <w:rsid w:val="001C4FBB"/>
    <w:rsid w:val="001F467E"/>
    <w:rsid w:val="001F4B0F"/>
    <w:rsid w:val="001F5CFF"/>
    <w:rsid w:val="00204019"/>
    <w:rsid w:val="00204856"/>
    <w:rsid w:val="0022084F"/>
    <w:rsid w:val="00243B74"/>
    <w:rsid w:val="00251E38"/>
    <w:rsid w:val="0027239C"/>
    <w:rsid w:val="00283E9D"/>
    <w:rsid w:val="00287D70"/>
    <w:rsid w:val="00295525"/>
    <w:rsid w:val="00301FB4"/>
    <w:rsid w:val="00360FE3"/>
    <w:rsid w:val="00374E8E"/>
    <w:rsid w:val="00375EEE"/>
    <w:rsid w:val="003C0345"/>
    <w:rsid w:val="003C46EF"/>
    <w:rsid w:val="003E06D1"/>
    <w:rsid w:val="003F5190"/>
    <w:rsid w:val="00412599"/>
    <w:rsid w:val="00423613"/>
    <w:rsid w:val="0042581B"/>
    <w:rsid w:val="004279F8"/>
    <w:rsid w:val="00433537"/>
    <w:rsid w:val="00444034"/>
    <w:rsid w:val="004455D5"/>
    <w:rsid w:val="00465D5F"/>
    <w:rsid w:val="00466FBA"/>
    <w:rsid w:val="004750DA"/>
    <w:rsid w:val="00480284"/>
    <w:rsid w:val="004922E0"/>
    <w:rsid w:val="00493FEE"/>
    <w:rsid w:val="00497370"/>
    <w:rsid w:val="004A111A"/>
    <w:rsid w:val="004A2298"/>
    <w:rsid w:val="004A42CE"/>
    <w:rsid w:val="004B255A"/>
    <w:rsid w:val="004C24D5"/>
    <w:rsid w:val="004C5C60"/>
    <w:rsid w:val="004E49EF"/>
    <w:rsid w:val="004F4DF0"/>
    <w:rsid w:val="004F5803"/>
    <w:rsid w:val="0050069D"/>
    <w:rsid w:val="00532CE5"/>
    <w:rsid w:val="00562CA1"/>
    <w:rsid w:val="00570B7F"/>
    <w:rsid w:val="005852BD"/>
    <w:rsid w:val="0059012A"/>
    <w:rsid w:val="005C0CA5"/>
    <w:rsid w:val="005C13B4"/>
    <w:rsid w:val="005C4671"/>
    <w:rsid w:val="005D48FB"/>
    <w:rsid w:val="005E195D"/>
    <w:rsid w:val="00604A13"/>
    <w:rsid w:val="00606A5F"/>
    <w:rsid w:val="0063196E"/>
    <w:rsid w:val="006434CC"/>
    <w:rsid w:val="0064690C"/>
    <w:rsid w:val="0065576C"/>
    <w:rsid w:val="0066038A"/>
    <w:rsid w:val="00672F16"/>
    <w:rsid w:val="006758BA"/>
    <w:rsid w:val="0068290E"/>
    <w:rsid w:val="006936C9"/>
    <w:rsid w:val="006C4C1E"/>
    <w:rsid w:val="006D2868"/>
    <w:rsid w:val="006E5509"/>
    <w:rsid w:val="006E6DF3"/>
    <w:rsid w:val="00730BCA"/>
    <w:rsid w:val="00732FA0"/>
    <w:rsid w:val="00745171"/>
    <w:rsid w:val="0075643F"/>
    <w:rsid w:val="00762767"/>
    <w:rsid w:val="007635DB"/>
    <w:rsid w:val="00777BB5"/>
    <w:rsid w:val="007863A1"/>
    <w:rsid w:val="0079479B"/>
    <w:rsid w:val="00796F6A"/>
    <w:rsid w:val="00797D74"/>
    <w:rsid w:val="007F1BCD"/>
    <w:rsid w:val="007F1DEB"/>
    <w:rsid w:val="008029CA"/>
    <w:rsid w:val="008062ED"/>
    <w:rsid w:val="008318FD"/>
    <w:rsid w:val="00832A02"/>
    <w:rsid w:val="00843926"/>
    <w:rsid w:val="008470F8"/>
    <w:rsid w:val="00873BB3"/>
    <w:rsid w:val="0087406B"/>
    <w:rsid w:val="008A438E"/>
    <w:rsid w:val="008B5108"/>
    <w:rsid w:val="008D523D"/>
    <w:rsid w:val="008E5FC9"/>
    <w:rsid w:val="008E6008"/>
    <w:rsid w:val="008F622F"/>
    <w:rsid w:val="008F766E"/>
    <w:rsid w:val="00900406"/>
    <w:rsid w:val="0090320E"/>
    <w:rsid w:val="0092220C"/>
    <w:rsid w:val="0092633D"/>
    <w:rsid w:val="00970A9C"/>
    <w:rsid w:val="00975B89"/>
    <w:rsid w:val="009974E2"/>
    <w:rsid w:val="009B0E78"/>
    <w:rsid w:val="009E4445"/>
    <w:rsid w:val="00A02BA6"/>
    <w:rsid w:val="00A20552"/>
    <w:rsid w:val="00A34F7C"/>
    <w:rsid w:val="00A416B9"/>
    <w:rsid w:val="00A62901"/>
    <w:rsid w:val="00A63F45"/>
    <w:rsid w:val="00A86E21"/>
    <w:rsid w:val="00AA4D95"/>
    <w:rsid w:val="00AE4A4E"/>
    <w:rsid w:val="00AF5414"/>
    <w:rsid w:val="00B0586F"/>
    <w:rsid w:val="00B06AED"/>
    <w:rsid w:val="00B16752"/>
    <w:rsid w:val="00B5287C"/>
    <w:rsid w:val="00B663AE"/>
    <w:rsid w:val="00B8058B"/>
    <w:rsid w:val="00BD25B2"/>
    <w:rsid w:val="00BD3153"/>
    <w:rsid w:val="00BF5E4B"/>
    <w:rsid w:val="00C158E2"/>
    <w:rsid w:val="00C21769"/>
    <w:rsid w:val="00C22649"/>
    <w:rsid w:val="00C42A4A"/>
    <w:rsid w:val="00C51AEC"/>
    <w:rsid w:val="00C71349"/>
    <w:rsid w:val="00C75E8D"/>
    <w:rsid w:val="00C8156F"/>
    <w:rsid w:val="00C8780F"/>
    <w:rsid w:val="00CA70EA"/>
    <w:rsid w:val="00CF72E5"/>
    <w:rsid w:val="00D46C69"/>
    <w:rsid w:val="00D63221"/>
    <w:rsid w:val="00D744BC"/>
    <w:rsid w:val="00D8298D"/>
    <w:rsid w:val="00D90FE0"/>
    <w:rsid w:val="00D91C6D"/>
    <w:rsid w:val="00D955AB"/>
    <w:rsid w:val="00DA6237"/>
    <w:rsid w:val="00DC056E"/>
    <w:rsid w:val="00DC782C"/>
    <w:rsid w:val="00DD522E"/>
    <w:rsid w:val="00E14EF9"/>
    <w:rsid w:val="00E34B1A"/>
    <w:rsid w:val="00E64B28"/>
    <w:rsid w:val="00E878B5"/>
    <w:rsid w:val="00E910FC"/>
    <w:rsid w:val="00EB0C2C"/>
    <w:rsid w:val="00ED0168"/>
    <w:rsid w:val="00ED2016"/>
    <w:rsid w:val="00F137AF"/>
    <w:rsid w:val="00F24A2B"/>
    <w:rsid w:val="00F24F62"/>
    <w:rsid w:val="00F40FFA"/>
    <w:rsid w:val="00F51C11"/>
    <w:rsid w:val="00F573E2"/>
    <w:rsid w:val="00F677C3"/>
    <w:rsid w:val="00F82BA2"/>
    <w:rsid w:val="00F94854"/>
    <w:rsid w:val="00F97EDB"/>
    <w:rsid w:val="00FC0B1F"/>
    <w:rsid w:val="00FE2E69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BA16"/>
  <w15:chartTrackingRefBased/>
  <w15:docId w15:val="{C7F2E5A8-7B3D-D646-AE9C-F4C541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44BC"/>
  </w:style>
  <w:style w:type="paragraph" w:styleId="ListParagraph">
    <w:name w:val="List Paragraph"/>
    <w:basedOn w:val="Normal"/>
    <w:uiPriority w:val="34"/>
    <w:qFormat/>
    <w:rsid w:val="004E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maull</dc:creator>
  <cp:keywords/>
  <dc:description/>
  <cp:lastModifiedBy>Haylee Bernstein</cp:lastModifiedBy>
  <cp:revision>2</cp:revision>
  <cp:lastPrinted>2020-12-08T03:19:00Z</cp:lastPrinted>
  <dcterms:created xsi:type="dcterms:W3CDTF">2021-01-19T01:05:00Z</dcterms:created>
  <dcterms:modified xsi:type="dcterms:W3CDTF">2021-01-19T01:05:00Z</dcterms:modified>
</cp:coreProperties>
</file>