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582C" w14:textId="197EF025" w:rsidR="005D1062" w:rsidRDefault="00AE37C4">
      <w:r>
        <w:t>Sangster PTA Meeting Minutes                                                                                    May 27, 2021</w:t>
      </w:r>
    </w:p>
    <w:p w14:paraId="06086D73" w14:textId="35CF8266" w:rsidR="00AE37C4" w:rsidRDefault="00AE37C4">
      <w:r>
        <w:t>Attendance: 25                                                                                                                Called to order at 7:05 pm</w:t>
      </w:r>
    </w:p>
    <w:p w14:paraId="63E245A1" w14:textId="5277BABE" w:rsidR="00AE37C4" w:rsidRDefault="00AE37C4" w:rsidP="00AE37C4">
      <w:pPr>
        <w:numPr>
          <w:ilvl w:val="0"/>
          <w:numId w:val="1"/>
        </w:numPr>
      </w:pPr>
      <w:r w:rsidRPr="00AE37C4">
        <w:t xml:space="preserve">Principal Update:  Ms. </w:t>
      </w:r>
      <w:proofErr w:type="spellStart"/>
      <w:r w:rsidRPr="00AE37C4">
        <w:t>Jankovich</w:t>
      </w:r>
      <w:proofErr w:type="spellEnd"/>
      <w:r w:rsidRPr="00AE37C4">
        <w:t xml:space="preserve">/ Mrs. </w:t>
      </w:r>
      <w:proofErr w:type="spellStart"/>
      <w:r w:rsidRPr="00AE37C4">
        <w:t>Agner</w:t>
      </w:r>
      <w:proofErr w:type="spellEnd"/>
      <w:r w:rsidRPr="00AE37C4">
        <w:t>/ Ms. Redford</w:t>
      </w:r>
    </w:p>
    <w:p w14:paraId="5643F8B8" w14:textId="486922DD" w:rsidR="00AE37C4" w:rsidRDefault="00AE37C4" w:rsidP="00AE37C4">
      <w:pPr>
        <w:numPr>
          <w:ilvl w:val="1"/>
          <w:numId w:val="1"/>
        </w:numPr>
      </w:pPr>
      <w:r>
        <w:t>Laptops, chargers and library books will be collected June 9</w:t>
      </w:r>
      <w:r w:rsidRPr="00AE37C4">
        <w:rPr>
          <w:vertAlign w:val="superscript"/>
        </w:rPr>
        <w:t>th</w:t>
      </w:r>
      <w:r>
        <w:t xml:space="preserve"> &amp; 10</w:t>
      </w:r>
      <w:r w:rsidRPr="00AE37C4">
        <w:rPr>
          <w:vertAlign w:val="superscript"/>
        </w:rPr>
        <w:t>th</w:t>
      </w:r>
      <w:r>
        <w:t xml:space="preserve"> for in-person students. Virtual students will return their items on June 14</w:t>
      </w:r>
      <w:r w:rsidRPr="00AE37C4">
        <w:rPr>
          <w:vertAlign w:val="superscript"/>
        </w:rPr>
        <w:t>th</w:t>
      </w:r>
      <w:r>
        <w:t>with more information about that to come. Please do not try to return laptop sleeves. Students will need to keep them for the next school year.</w:t>
      </w:r>
    </w:p>
    <w:p w14:paraId="5AD7CBB0" w14:textId="3D158AB1" w:rsidR="00AE37C4" w:rsidRDefault="006C415B" w:rsidP="00BD1279">
      <w:pPr>
        <w:numPr>
          <w:ilvl w:val="1"/>
          <w:numId w:val="1"/>
        </w:numPr>
      </w:pPr>
      <w:r>
        <w:t>Staff</w:t>
      </w:r>
      <w:r w:rsidR="00AE37C4">
        <w:t xml:space="preserve"> that will not be </w:t>
      </w:r>
      <w:r w:rsidR="00BD1279">
        <w:t>returning to</w:t>
      </w:r>
      <w:r w:rsidR="00AE37C4">
        <w:t xml:space="preserve"> Sangster next year include</w:t>
      </w:r>
      <w:r w:rsidR="00BD1279">
        <w:t>;</w:t>
      </w:r>
      <w:r w:rsidR="00AE37C4">
        <w:t xml:space="preserve"> Marian </w:t>
      </w:r>
      <w:proofErr w:type="spellStart"/>
      <w:r w:rsidR="00AE37C4">
        <w:t>Hoelscher</w:t>
      </w:r>
      <w:proofErr w:type="spellEnd"/>
      <w:r w:rsidR="00AE37C4">
        <w:t xml:space="preserve">, Susan </w:t>
      </w:r>
      <w:proofErr w:type="spellStart"/>
      <w:r w:rsidR="00AE37C4">
        <w:t>Autio</w:t>
      </w:r>
      <w:proofErr w:type="spellEnd"/>
      <w:r w:rsidR="00AE37C4">
        <w:t xml:space="preserve">, Doris MacDonald, </w:t>
      </w:r>
      <w:r w:rsidR="00BD1279">
        <w:t xml:space="preserve">Ann Rollins, Mandy Rice, Natalie Ryan, Dawn Reese, Joseph Kim, Heather </w:t>
      </w:r>
      <w:proofErr w:type="spellStart"/>
      <w:r w:rsidR="00BD1279">
        <w:t>Ahlers</w:t>
      </w:r>
      <w:proofErr w:type="spellEnd"/>
      <w:r w:rsidR="00BD1279">
        <w:t xml:space="preserve">, Jennifer Brotemarkle, Jennifer </w:t>
      </w:r>
      <w:proofErr w:type="spellStart"/>
      <w:r w:rsidR="00BD1279">
        <w:t>Zukas</w:t>
      </w:r>
      <w:proofErr w:type="spellEnd"/>
      <w:r w:rsidR="00BD1279">
        <w:t xml:space="preserve">, and Karen </w:t>
      </w:r>
      <w:proofErr w:type="spellStart"/>
      <w:r w:rsidR="00BD1279">
        <w:t>Smialek</w:t>
      </w:r>
      <w:proofErr w:type="spellEnd"/>
      <w:r w:rsidR="00BD1279">
        <w:t>. Best wishes and continued success to all.</w:t>
      </w:r>
    </w:p>
    <w:p w14:paraId="4221C9C7" w14:textId="6B795937" w:rsidR="00AE37C4" w:rsidRDefault="006C415B" w:rsidP="00BD1279">
      <w:pPr>
        <w:numPr>
          <w:ilvl w:val="1"/>
          <w:numId w:val="1"/>
        </w:numPr>
      </w:pPr>
      <w:r>
        <w:t>Staff</w:t>
      </w:r>
      <w:r w:rsidR="00BD1279">
        <w:t xml:space="preserve"> returning next year include; Meghan Buckles, Jean-Marie Boyle, Jessica Yun, Christina </w:t>
      </w:r>
      <w:proofErr w:type="spellStart"/>
      <w:r w:rsidR="00BD1279">
        <w:t>Krockel</w:t>
      </w:r>
      <w:proofErr w:type="spellEnd"/>
      <w:r w:rsidR="00BD1279">
        <w:t>.</w:t>
      </w:r>
    </w:p>
    <w:p w14:paraId="0BE651A8" w14:textId="087E21A7" w:rsidR="00AE37C4" w:rsidRDefault="00BD1279" w:rsidP="00BD1279">
      <w:pPr>
        <w:numPr>
          <w:ilvl w:val="1"/>
          <w:numId w:val="1"/>
        </w:numPr>
      </w:pPr>
      <w:r>
        <w:t xml:space="preserve">New staff introduced includes; Evelyn Allen, Angela Sung, Shawn </w:t>
      </w:r>
      <w:proofErr w:type="spellStart"/>
      <w:r>
        <w:t>Zortman</w:t>
      </w:r>
      <w:proofErr w:type="spellEnd"/>
      <w:r>
        <w:t xml:space="preserve"> and Whitney Dearman.</w:t>
      </w:r>
    </w:p>
    <w:p w14:paraId="69DDB950" w14:textId="01B581AB" w:rsidR="00AE37C4" w:rsidRDefault="00BD1279" w:rsidP="00BD1279">
      <w:pPr>
        <w:numPr>
          <w:ilvl w:val="1"/>
          <w:numId w:val="1"/>
        </w:numPr>
      </w:pPr>
      <w:proofErr w:type="spellStart"/>
      <w:r>
        <w:t>Congratualtions</w:t>
      </w:r>
      <w:proofErr w:type="spellEnd"/>
      <w:r>
        <w:t xml:space="preserve"> to Ann </w:t>
      </w:r>
      <w:proofErr w:type="spellStart"/>
      <w:r>
        <w:t>Pritz</w:t>
      </w:r>
      <w:proofErr w:type="spellEnd"/>
      <w:r>
        <w:t xml:space="preserve"> and Alexis Yang for their </w:t>
      </w:r>
      <w:r w:rsidR="00371240">
        <w:t xml:space="preserve">SEPTA </w:t>
      </w:r>
      <w:r>
        <w:t>nominations and recognitions this year</w:t>
      </w:r>
      <w:r w:rsidR="00371240">
        <w:t>!</w:t>
      </w:r>
    </w:p>
    <w:p w14:paraId="2B3C2D60" w14:textId="0BD05100" w:rsidR="00AE37C4" w:rsidRDefault="00371240" w:rsidP="00BD1279">
      <w:pPr>
        <w:numPr>
          <w:ilvl w:val="1"/>
          <w:numId w:val="1"/>
        </w:numPr>
      </w:pPr>
      <w:r>
        <w:t>6</w:t>
      </w:r>
      <w:r w:rsidRPr="00371240">
        <w:rPr>
          <w:vertAlign w:val="superscript"/>
        </w:rPr>
        <w:t>th</w:t>
      </w:r>
      <w:r>
        <w:t xml:space="preserve"> grade promotion will be June 9</w:t>
      </w:r>
      <w:r w:rsidRPr="00371240">
        <w:rPr>
          <w:vertAlign w:val="superscript"/>
        </w:rPr>
        <w:t>th</w:t>
      </w:r>
      <w:r>
        <w:t xml:space="preserve"> at Lake Braddock, 6:30pm. So far 170 students have RSVP’d with their 2 allowed guests for attendance. </w:t>
      </w:r>
    </w:p>
    <w:p w14:paraId="51C0159C" w14:textId="64676A72" w:rsidR="00AE37C4" w:rsidRDefault="00371240" w:rsidP="00BD1279">
      <w:pPr>
        <w:numPr>
          <w:ilvl w:val="1"/>
          <w:numId w:val="1"/>
        </w:numPr>
      </w:pPr>
      <w:r>
        <w:t>June 10</w:t>
      </w:r>
      <w:r w:rsidRPr="00371240">
        <w:rPr>
          <w:vertAlign w:val="superscript"/>
        </w:rPr>
        <w:t>th</w:t>
      </w:r>
      <w:r>
        <w:t xml:space="preserve"> will be a 6</w:t>
      </w:r>
      <w:r w:rsidRPr="00371240">
        <w:rPr>
          <w:vertAlign w:val="superscript"/>
        </w:rPr>
        <w:t>th</w:t>
      </w:r>
      <w:r>
        <w:t xml:space="preserve"> </w:t>
      </w:r>
      <w:r w:rsidR="00516A5B">
        <w:t>grade car parade/staff dinner at Sangster for students to come get cheers from their teachers and see the Falcon in the fence that was donated by the PTA.</w:t>
      </w:r>
    </w:p>
    <w:p w14:paraId="6E6B7B4A" w14:textId="0FEDB881" w:rsidR="00A54B62" w:rsidRDefault="00A54B62" w:rsidP="00BD1279">
      <w:pPr>
        <w:numPr>
          <w:ilvl w:val="1"/>
          <w:numId w:val="1"/>
        </w:numPr>
      </w:pPr>
      <w:r>
        <w:t>6</w:t>
      </w:r>
      <w:r w:rsidRPr="00A54B62">
        <w:rPr>
          <w:vertAlign w:val="superscript"/>
        </w:rPr>
        <w:t>th</w:t>
      </w:r>
      <w:r>
        <w:t xml:space="preserve"> grade t-shirts are for sale now! Don’t wait.</w:t>
      </w:r>
    </w:p>
    <w:p w14:paraId="3A5EE4BB" w14:textId="5DDCE980" w:rsidR="00AE37C4" w:rsidRDefault="00516A5B" w:rsidP="00BD1279">
      <w:pPr>
        <w:numPr>
          <w:ilvl w:val="1"/>
          <w:numId w:val="1"/>
        </w:numPr>
      </w:pPr>
      <w:r>
        <w:t xml:space="preserve">Sangster will not be an </w:t>
      </w:r>
      <w:proofErr w:type="gramStart"/>
      <w:r>
        <w:t>ES</w:t>
      </w:r>
      <w:r w:rsidR="006C415B">
        <w:t>Y(</w:t>
      </w:r>
      <w:proofErr w:type="gramEnd"/>
      <w:r w:rsidR="006C415B">
        <w:t>extended school year)</w:t>
      </w:r>
      <w:r>
        <w:t xml:space="preserve"> location this summer but we will have programs for grades 1-6 by invitation only. There will also be a bridge to Kindergarten program for three weeks starting July 13</w:t>
      </w:r>
      <w:r w:rsidRPr="00516A5B">
        <w:rPr>
          <w:vertAlign w:val="superscript"/>
        </w:rPr>
        <w:t>th</w:t>
      </w:r>
      <w:r>
        <w:t xml:space="preserve"> and ending July 30</w:t>
      </w:r>
      <w:r w:rsidRPr="00516A5B">
        <w:rPr>
          <w:vertAlign w:val="superscript"/>
        </w:rPr>
        <w:t>th</w:t>
      </w:r>
      <w:r>
        <w:t xml:space="preserve"> from 9:30-1:40 during the week days.</w:t>
      </w:r>
    </w:p>
    <w:p w14:paraId="12F4B755" w14:textId="0D6A7CFD" w:rsidR="00AE37C4" w:rsidRDefault="00516A5B" w:rsidP="00516A5B">
      <w:pPr>
        <w:numPr>
          <w:ilvl w:val="1"/>
          <w:numId w:val="1"/>
        </w:numPr>
      </w:pPr>
      <w:r>
        <w:t>Parks and Rec has been given permission to hold some programs at Sangster this summer.</w:t>
      </w:r>
    </w:p>
    <w:p w14:paraId="4949AF61" w14:textId="01875DB6" w:rsidR="00AE37C4" w:rsidRDefault="00516A5B" w:rsidP="00516A5B">
      <w:pPr>
        <w:numPr>
          <w:ilvl w:val="1"/>
          <w:numId w:val="1"/>
        </w:numPr>
      </w:pPr>
      <w:r>
        <w:t>June 8</w:t>
      </w:r>
      <w:r w:rsidRPr="00516A5B">
        <w:rPr>
          <w:vertAlign w:val="superscript"/>
        </w:rPr>
        <w:t>th</w:t>
      </w:r>
      <w:r>
        <w:t xml:space="preserve"> is an Election Day. ALL students will be virtual from 9:45-4-15 pm.</w:t>
      </w:r>
    </w:p>
    <w:p w14:paraId="4122C750" w14:textId="5813C83D" w:rsidR="00AE37C4" w:rsidRDefault="00516A5B" w:rsidP="00516A5B">
      <w:pPr>
        <w:numPr>
          <w:ilvl w:val="1"/>
          <w:numId w:val="1"/>
        </w:numPr>
      </w:pPr>
      <w:r>
        <w:t>School Hour for the 2021-2022 school year have been set for 9:10-3:55 pm.</w:t>
      </w:r>
    </w:p>
    <w:p w14:paraId="54B84D15" w14:textId="14990B92" w:rsidR="00AE37C4" w:rsidRDefault="00516A5B" w:rsidP="00516A5B">
      <w:pPr>
        <w:numPr>
          <w:ilvl w:val="1"/>
          <w:numId w:val="1"/>
        </w:numPr>
      </w:pPr>
      <w:r>
        <w:t>Parents and teacher feedback about ticks in the fields has been addressed. The school building and outer perimeter have been sprayed along with increased grass cutting and edging.</w:t>
      </w:r>
    </w:p>
    <w:p w14:paraId="4E5D8C8C" w14:textId="36807706" w:rsidR="00AE37C4" w:rsidRDefault="00516A5B" w:rsidP="00516A5B">
      <w:pPr>
        <w:numPr>
          <w:ilvl w:val="1"/>
          <w:numId w:val="1"/>
        </w:numPr>
      </w:pPr>
      <w:r>
        <w:t xml:space="preserve">Kiss and Ride on Reservation drive has </w:t>
      </w:r>
      <w:r w:rsidR="00A54B62">
        <w:t xml:space="preserve">created some neighborhood tensions. Please do not block driveways! Busses have been made available to anyone that has requested </w:t>
      </w:r>
      <w:r w:rsidR="00A54B62">
        <w:lastRenderedPageBreak/>
        <w:t>transportation. Please try not to get into the pick-up/drop-off line super early. The line moves quickly and arriving early only creates extra congestion and hazards.</w:t>
      </w:r>
    </w:p>
    <w:p w14:paraId="7962F53F" w14:textId="4F06BC0D" w:rsidR="00AE37C4" w:rsidRPr="00AE37C4" w:rsidRDefault="00A54B62" w:rsidP="00A54B62">
      <w:pPr>
        <w:numPr>
          <w:ilvl w:val="1"/>
          <w:numId w:val="1"/>
        </w:numPr>
      </w:pPr>
      <w:r>
        <w:t>Yearbooks will arrive June 10</w:t>
      </w:r>
      <w:r w:rsidRPr="00A54B62">
        <w:rPr>
          <w:vertAlign w:val="superscript"/>
        </w:rPr>
        <w:t>th</w:t>
      </w:r>
      <w:r>
        <w:t>. There will be a limited number for sale on site.</w:t>
      </w:r>
    </w:p>
    <w:p w14:paraId="6E837415" w14:textId="530B670B" w:rsidR="00AE37C4" w:rsidRPr="00AE37C4" w:rsidRDefault="00AE37C4" w:rsidP="00A54B62">
      <w:pPr>
        <w:numPr>
          <w:ilvl w:val="0"/>
          <w:numId w:val="1"/>
        </w:numPr>
      </w:pPr>
      <w:r w:rsidRPr="00AE37C4">
        <w:t>Minutes Review:  Karen Ho</w:t>
      </w:r>
      <w:r w:rsidR="00A54B62">
        <w:t>rvath       VOTE: 16 in favor, motion passed</w:t>
      </w:r>
    </w:p>
    <w:p w14:paraId="6BE3C8AA" w14:textId="34F0C13F" w:rsidR="00AE37C4" w:rsidRDefault="00AE37C4" w:rsidP="00AE37C4">
      <w:pPr>
        <w:numPr>
          <w:ilvl w:val="0"/>
          <w:numId w:val="1"/>
        </w:numPr>
      </w:pPr>
      <w:r w:rsidRPr="00AE37C4">
        <w:t>Treasurers Report: Tammy Moffit</w:t>
      </w:r>
      <w:r w:rsidR="00A54B62">
        <w:t>t    VOTE: 19 in favor, motion passed</w:t>
      </w:r>
    </w:p>
    <w:p w14:paraId="13325200" w14:textId="04FFDC05" w:rsidR="00AE37C4" w:rsidRPr="00AE37C4" w:rsidRDefault="00A54B62" w:rsidP="00AE37C4">
      <w:pPr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90A9058" wp14:editId="39D101DE">
            <wp:extent cx="4962683" cy="51578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16" cy="5181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6142D" w14:textId="3D00ECC1" w:rsidR="00AE37C4" w:rsidRDefault="00AE37C4" w:rsidP="00AE37C4">
      <w:pPr>
        <w:numPr>
          <w:ilvl w:val="0"/>
          <w:numId w:val="1"/>
        </w:numPr>
      </w:pPr>
      <w:r w:rsidRPr="00AE37C4">
        <w:t>PTA Board Nomination/election</w:t>
      </w:r>
      <w:r w:rsidR="00A54B62">
        <w:t xml:space="preserve">   VOTE: 17 in favor, motion passed</w:t>
      </w:r>
    </w:p>
    <w:p w14:paraId="2E2ED124" w14:textId="6925E14B" w:rsidR="00D21FAC" w:rsidRPr="00D21FAC" w:rsidRDefault="00D21FAC" w:rsidP="00D21FAC">
      <w:pPr>
        <w:numPr>
          <w:ilvl w:val="1"/>
          <w:numId w:val="1"/>
        </w:numPr>
      </w:pPr>
      <w:r w:rsidRPr="00D21FAC">
        <w:t xml:space="preserve">Nomination </w:t>
      </w:r>
      <w:r>
        <w:t>Committee Chair</w:t>
      </w:r>
      <w:r w:rsidRPr="00D21FAC">
        <w:t>:</w:t>
      </w:r>
      <w:r>
        <w:t xml:space="preserve"> Sally-Anne Cleveland </w:t>
      </w:r>
    </w:p>
    <w:p w14:paraId="551A29F8" w14:textId="77777777" w:rsidR="00D21FAC" w:rsidRPr="00D21FAC" w:rsidRDefault="00D21FAC" w:rsidP="00D21FAC">
      <w:pPr>
        <w:numPr>
          <w:ilvl w:val="2"/>
          <w:numId w:val="1"/>
        </w:numPr>
      </w:pPr>
      <w:r w:rsidRPr="00D21FAC">
        <w:t>President: Karen Horvath</w:t>
      </w:r>
    </w:p>
    <w:p w14:paraId="67C8EB67" w14:textId="77777777" w:rsidR="00D21FAC" w:rsidRPr="00D21FAC" w:rsidRDefault="00D21FAC" w:rsidP="00D21FAC">
      <w:pPr>
        <w:numPr>
          <w:ilvl w:val="2"/>
          <w:numId w:val="1"/>
        </w:numPr>
      </w:pPr>
      <w:r w:rsidRPr="00D21FAC">
        <w:t>Vice President: Erin Straub</w:t>
      </w:r>
    </w:p>
    <w:p w14:paraId="21FBC63B" w14:textId="77777777" w:rsidR="00D21FAC" w:rsidRPr="00D21FAC" w:rsidRDefault="00D21FAC" w:rsidP="00D21FAC">
      <w:pPr>
        <w:numPr>
          <w:ilvl w:val="2"/>
          <w:numId w:val="1"/>
        </w:numPr>
      </w:pPr>
      <w:r w:rsidRPr="00D21FAC">
        <w:t>Secretary: Lara Swinger</w:t>
      </w:r>
    </w:p>
    <w:p w14:paraId="52F089EB" w14:textId="77777777" w:rsidR="00D21FAC" w:rsidRPr="00D21FAC" w:rsidRDefault="00D21FAC" w:rsidP="00D21FAC">
      <w:pPr>
        <w:numPr>
          <w:ilvl w:val="2"/>
          <w:numId w:val="1"/>
        </w:numPr>
      </w:pPr>
      <w:r w:rsidRPr="00D21FAC">
        <w:t>Treasurer: Tammy Moffit</w:t>
      </w:r>
    </w:p>
    <w:p w14:paraId="67877BA8" w14:textId="77777777" w:rsidR="00D21FAC" w:rsidRDefault="00D21FAC" w:rsidP="00D21FAC">
      <w:pPr>
        <w:ind w:left="1440"/>
      </w:pPr>
    </w:p>
    <w:p w14:paraId="13D960CC" w14:textId="77777777" w:rsidR="00D21FAC" w:rsidRPr="00D21FAC" w:rsidRDefault="00D21FAC" w:rsidP="00D21FAC">
      <w:pPr>
        <w:numPr>
          <w:ilvl w:val="0"/>
          <w:numId w:val="1"/>
        </w:numPr>
      </w:pPr>
      <w:r w:rsidRPr="00D21FAC">
        <w:t>Cultural Arts: Carolyn Brace:</w:t>
      </w:r>
    </w:p>
    <w:p w14:paraId="3DD42036" w14:textId="673E90B9" w:rsidR="00D21FAC" w:rsidRPr="00D21FAC" w:rsidRDefault="00D21FAC" w:rsidP="00D21FAC">
      <w:pPr>
        <w:ind w:left="720" w:firstLine="720"/>
      </w:pPr>
      <w:r w:rsidRPr="00D21FAC">
        <w:t xml:space="preserve">Kate Messner, </w:t>
      </w:r>
      <w:proofErr w:type="spellStart"/>
      <w:r w:rsidRPr="00D21FAC">
        <w:t>childrens</w:t>
      </w:r>
      <w:proofErr w:type="spellEnd"/>
      <w:r w:rsidRPr="00D21FAC">
        <w:t xml:space="preserve"> book author</w:t>
      </w:r>
      <w:r>
        <w:t>, will be in a v</w:t>
      </w:r>
      <w:r w:rsidRPr="00D21FAC">
        <w:t>ideo virtual visit</w:t>
      </w:r>
      <w:r>
        <w:t>. There will be a b</w:t>
      </w:r>
      <w:r w:rsidRPr="00D21FAC">
        <w:t>ook giveaway, one per cl</w:t>
      </w:r>
      <w:r>
        <w:t>ass, as part of this event.</w:t>
      </w:r>
    </w:p>
    <w:p w14:paraId="47913238" w14:textId="77777777" w:rsidR="00D21FAC" w:rsidRDefault="00D21FAC" w:rsidP="00D21FAC">
      <w:pPr>
        <w:numPr>
          <w:ilvl w:val="0"/>
          <w:numId w:val="1"/>
        </w:numPr>
      </w:pPr>
      <w:r w:rsidRPr="00D21FAC">
        <w:t>Kona Ice Truck visit:  Monday June 7th, 5-7pm at Sangster</w:t>
      </w:r>
    </w:p>
    <w:p w14:paraId="5286BD02" w14:textId="75C7DF62" w:rsidR="00D21FAC" w:rsidRPr="00D21FAC" w:rsidRDefault="00D21FAC" w:rsidP="00D21FAC">
      <w:pPr>
        <w:numPr>
          <w:ilvl w:val="1"/>
          <w:numId w:val="1"/>
        </w:numPr>
      </w:pPr>
      <w:r w:rsidRPr="00D21FAC">
        <w:t>All students get tickets for a free small ice</w:t>
      </w:r>
      <w:r>
        <w:t xml:space="preserve">. </w:t>
      </w:r>
      <w:r w:rsidRPr="00D21FAC">
        <w:t>Sibling ices available for purcha</w:t>
      </w:r>
      <w:r>
        <w:t>se for $3, C</w:t>
      </w:r>
      <w:r w:rsidRPr="00D21FAC">
        <w:t>ASH ONLY!!</w:t>
      </w:r>
    </w:p>
    <w:p w14:paraId="48664A1E" w14:textId="0FD1BB0D" w:rsidR="00D21FAC" w:rsidRDefault="00D21FAC" w:rsidP="00D21FAC">
      <w:pPr>
        <w:numPr>
          <w:ilvl w:val="0"/>
          <w:numId w:val="1"/>
        </w:numPr>
      </w:pPr>
      <w:r w:rsidRPr="00D21FAC">
        <w:t>Spirit Wear sale:  Monday June 7th, 5-7pm at Sang</w:t>
      </w:r>
      <w:r>
        <w:t>ster</w:t>
      </w:r>
    </w:p>
    <w:p w14:paraId="10A924D0" w14:textId="6E27AFB4" w:rsidR="00AE37C4" w:rsidRPr="00AE37C4" w:rsidRDefault="00D21FAC" w:rsidP="00D21FAC">
      <w:pPr>
        <w:ind w:left="1080" w:firstLine="360"/>
      </w:pPr>
      <w:r w:rsidRPr="00D21FAC">
        <w:t>T-shirts</w:t>
      </w:r>
      <w:r>
        <w:t xml:space="preserve">, Hoodies, </w:t>
      </w:r>
      <w:r w:rsidRPr="00D21FAC">
        <w:t>Water bottles</w:t>
      </w:r>
      <w:r>
        <w:t>. Request for another round of personalized water bottle sales.</w:t>
      </w:r>
    </w:p>
    <w:p w14:paraId="6BC3BAB4" w14:textId="126275F0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>Volunteers are needed for the following committees</w:t>
      </w:r>
      <w:r>
        <w:rPr>
          <w:rFonts w:ascii="Corbel" w:eastAsia="+mn-ea" w:hAnsi="Corbel" w:cs="+mn-cs"/>
          <w:color w:val="000000"/>
          <w:kern w:val="24"/>
        </w:rPr>
        <w:t xml:space="preserve">: </w:t>
      </w:r>
    </w:p>
    <w:p w14:paraId="4EDE7AE2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93941">
        <w:rPr>
          <w:rFonts w:ascii="Corbel" w:eastAsia="+mn-ea" w:hAnsi="Corbel" w:cs="+mn-cs"/>
          <w:color w:val="000000"/>
          <w:kern w:val="24"/>
        </w:rPr>
        <w:t>Welcoming committee</w:t>
      </w:r>
      <w:r w:rsidRPr="00D21FAC">
        <w:rPr>
          <w:rFonts w:ascii="Corbel" w:eastAsia="+mn-ea" w:hAnsi="Corbel" w:cs="+mn-cs"/>
          <w:color w:val="000000"/>
          <w:kern w:val="24"/>
        </w:rPr>
        <w:t xml:space="preserve">:  </w:t>
      </w:r>
    </w:p>
    <w:p w14:paraId="481D14BB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>Provide information to new families</w:t>
      </w:r>
    </w:p>
    <w:p w14:paraId="1EB1219A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>Help coordinate a new family popsicle/playground event</w:t>
      </w:r>
    </w:p>
    <w:p w14:paraId="0C62D85B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93941">
        <w:rPr>
          <w:rFonts w:ascii="Corbel" w:eastAsia="+mn-ea" w:hAnsi="Corbel" w:cs="+mn-cs"/>
          <w:color w:val="000000"/>
          <w:kern w:val="24"/>
        </w:rPr>
        <w:t>Reflections</w:t>
      </w:r>
      <w:r w:rsidRPr="00D21FAC">
        <w:rPr>
          <w:rFonts w:ascii="Corbel" w:eastAsia="+mn-ea" w:hAnsi="Corbel" w:cs="+mn-cs"/>
          <w:b/>
          <w:bCs/>
          <w:color w:val="000000"/>
          <w:kern w:val="24"/>
        </w:rPr>
        <w:t>:</w:t>
      </w:r>
      <w:r w:rsidRPr="00D21FAC">
        <w:rPr>
          <w:rFonts w:ascii="Corbel" w:eastAsia="+mn-ea" w:hAnsi="Corbel" w:cs="+mn-cs"/>
          <w:color w:val="000000"/>
          <w:kern w:val="24"/>
        </w:rPr>
        <w:t xml:space="preserve">  </w:t>
      </w:r>
    </w:p>
    <w:p w14:paraId="4712D281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>PTA sponsored local program</w:t>
      </w:r>
    </w:p>
    <w:p w14:paraId="38228897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>Coordinate arts program for judging</w:t>
      </w:r>
    </w:p>
    <w:p w14:paraId="1FDEC7A6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 xml:space="preserve">Facilitate collection of </w:t>
      </w:r>
      <w:proofErr w:type="gramStart"/>
      <w:r w:rsidRPr="00D21FAC">
        <w:rPr>
          <w:rFonts w:ascii="Corbel" w:eastAsia="+mn-ea" w:hAnsi="Corbel" w:cs="+mn-cs"/>
          <w:color w:val="000000"/>
          <w:kern w:val="24"/>
        </w:rPr>
        <w:t>students</w:t>
      </w:r>
      <w:proofErr w:type="gramEnd"/>
      <w:r w:rsidRPr="00D21FAC">
        <w:rPr>
          <w:rFonts w:ascii="Corbel" w:eastAsia="+mn-ea" w:hAnsi="Corbel" w:cs="+mn-cs"/>
          <w:color w:val="000000"/>
          <w:kern w:val="24"/>
        </w:rPr>
        <w:t xml:space="preserve"> artwork on a particular </w:t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>theme</w:t>
      </w:r>
    </w:p>
    <w:p w14:paraId="409DE706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93941">
        <w:rPr>
          <w:rFonts w:ascii="Corbel" w:eastAsia="+mn-ea" w:hAnsi="Corbel" w:cs="+mn-cs"/>
          <w:color w:val="000000"/>
          <w:kern w:val="24"/>
        </w:rPr>
        <w:t>Spanish Club</w:t>
      </w:r>
      <w:r w:rsidRPr="00D21FAC">
        <w:rPr>
          <w:rFonts w:ascii="Corbel" w:eastAsia="+mn-ea" w:hAnsi="Corbel" w:cs="+mn-cs"/>
          <w:color w:val="000000"/>
          <w:kern w:val="24"/>
        </w:rPr>
        <w:t xml:space="preserve">: </w:t>
      </w:r>
    </w:p>
    <w:p w14:paraId="04B4A21B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  <w:t xml:space="preserve">Facilitate Global Plus language program for K-3 </w:t>
      </w:r>
    </w:p>
    <w:p w14:paraId="20BB9FE1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>If you are interested in any of these programs, please email Jill Mitchell at</w:t>
      </w:r>
    </w:p>
    <w:p w14:paraId="58F14BCF" w14:textId="77777777" w:rsidR="00D21FAC" w:rsidRPr="00D21FAC" w:rsidRDefault="00D21FAC" w:rsidP="00D21FAC">
      <w:pPr>
        <w:pStyle w:val="NormalWeb"/>
        <w:spacing w:before="0" w:beforeAutospacing="0" w:after="0" w:afterAutospacing="0"/>
      </w:pPr>
      <w:r w:rsidRPr="00D21FAC">
        <w:rPr>
          <w:rFonts w:ascii="Corbel" w:eastAsia="+mn-ea" w:hAnsi="Corbel" w:cs="+mn-cs"/>
          <w:color w:val="000000"/>
          <w:kern w:val="24"/>
        </w:rPr>
        <w:tab/>
      </w:r>
      <w:r w:rsidRPr="00D21FAC">
        <w:rPr>
          <w:rFonts w:ascii="Corbel" w:eastAsia="+mn-ea" w:hAnsi="Corbel" w:cs="+mn-cs"/>
          <w:color w:val="000000"/>
          <w:kern w:val="24"/>
        </w:rPr>
        <w:tab/>
      </w:r>
      <w:hyperlink r:id="rId6" w:history="1">
        <w:r w:rsidRPr="00D21FAC">
          <w:rPr>
            <w:rStyle w:val="Hyperlink"/>
            <w:rFonts w:ascii="Corbel" w:eastAsia="+mn-ea" w:hAnsi="Corbel" w:cs="+mn-cs"/>
            <w:b/>
            <w:bCs/>
            <w:color w:val="000000"/>
            <w:kern w:val="24"/>
          </w:rPr>
          <w:t>Volunteers@SangsterPTA.org</w:t>
        </w:r>
      </w:hyperlink>
      <w:r w:rsidRPr="00D21FAC">
        <w:rPr>
          <w:rFonts w:ascii="Corbel" w:eastAsia="+mn-ea" w:hAnsi="Corbel" w:cs="+mn-cs"/>
          <w:b/>
          <w:bCs/>
          <w:color w:val="000000"/>
          <w:kern w:val="24"/>
        </w:rPr>
        <w:t xml:space="preserve">  </w:t>
      </w:r>
    </w:p>
    <w:p w14:paraId="00B89904" w14:textId="7806CC63" w:rsidR="00AE37C4" w:rsidRDefault="00D21FAC" w:rsidP="00AE37C4">
      <w:pPr>
        <w:numPr>
          <w:ilvl w:val="0"/>
          <w:numId w:val="1"/>
        </w:numPr>
      </w:pPr>
      <w:r>
        <w:t>Clubs: Christina Collins</w:t>
      </w:r>
    </w:p>
    <w:p w14:paraId="37DBDFA9" w14:textId="1B6FC37E" w:rsidR="00AE37C4" w:rsidRDefault="00D93941" w:rsidP="00D21FAC">
      <w:pPr>
        <w:numPr>
          <w:ilvl w:val="1"/>
          <w:numId w:val="1"/>
        </w:numPr>
      </w:pPr>
      <w:r>
        <w:t>This weekend is the Virtual World Finals for Odyssey of the Mind. We have 6 teams competing!</w:t>
      </w:r>
    </w:p>
    <w:p w14:paraId="29AB6D4D" w14:textId="37AE4826" w:rsidR="00AE37C4" w:rsidRDefault="00D93941" w:rsidP="00D21FAC">
      <w:pPr>
        <w:numPr>
          <w:ilvl w:val="1"/>
          <w:numId w:val="1"/>
        </w:numPr>
      </w:pPr>
      <w:r>
        <w:t>Our Kindergarten/1</w:t>
      </w:r>
      <w:r w:rsidRPr="00D93941">
        <w:rPr>
          <w:vertAlign w:val="superscript"/>
        </w:rPr>
        <w:t>st</w:t>
      </w:r>
      <w:r>
        <w:t xml:space="preserve"> grade team is one of four US teams competing this year. Great job on your success!</w:t>
      </w:r>
    </w:p>
    <w:p w14:paraId="34129945" w14:textId="668F35A4" w:rsidR="00AE37C4" w:rsidRDefault="00D93941" w:rsidP="00D93941">
      <w:pPr>
        <w:numPr>
          <w:ilvl w:val="0"/>
          <w:numId w:val="1"/>
        </w:numPr>
      </w:pPr>
      <w:r>
        <w:t>Sprout School Supplies: Online sale through July 13</w:t>
      </w:r>
      <w:r w:rsidRPr="00D93941">
        <w:rPr>
          <w:vertAlign w:val="superscript"/>
        </w:rPr>
        <w:t>th</w:t>
      </w:r>
      <w:r>
        <w:t>. Get all of your school supplies sent directly to the school and support the PTA.</w:t>
      </w:r>
    </w:p>
    <w:p w14:paraId="1F09B52A" w14:textId="59B4E375" w:rsidR="00AE37C4" w:rsidRPr="00AE37C4" w:rsidRDefault="00D93941" w:rsidP="00D93941">
      <w:r>
        <w:t xml:space="preserve">Meeting Closed 8:04 pm </w:t>
      </w:r>
    </w:p>
    <w:p w14:paraId="74CA5D6A" w14:textId="77777777" w:rsidR="00AE37C4" w:rsidRDefault="00AE37C4"/>
    <w:sectPr w:rsidR="00AE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1CCF"/>
    <w:multiLevelType w:val="hybridMultilevel"/>
    <w:tmpl w:val="AE6C15A8"/>
    <w:lvl w:ilvl="0" w:tplc="31A617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2A65E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CE5E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005CB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EE6E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6E1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CA49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45DD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6D9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C4"/>
    <w:rsid w:val="00172945"/>
    <w:rsid w:val="00371240"/>
    <w:rsid w:val="00516A5B"/>
    <w:rsid w:val="005D1062"/>
    <w:rsid w:val="006C415B"/>
    <w:rsid w:val="00A54B62"/>
    <w:rsid w:val="00A55217"/>
    <w:rsid w:val="00AE37C4"/>
    <w:rsid w:val="00BD1279"/>
    <w:rsid w:val="00D21FAC"/>
    <w:rsid w:val="00D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818E"/>
  <w15:chartTrackingRefBased/>
  <w15:docId w15:val="{D70F7E47-2AF0-4670-A987-D34ECC6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1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2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s@SangsterP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2021-05-29T15:19:00Z</dcterms:created>
  <dcterms:modified xsi:type="dcterms:W3CDTF">2021-05-29T15:19:00Z</dcterms:modified>
</cp:coreProperties>
</file>